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525C6" w:rsidRDefault="00AE0935">
      <w:pPr>
        <w:shd w:val="clear" w:color="auto" w:fill="FFFFFF"/>
        <w:spacing w:line="331" w:lineRule="auto"/>
        <w:jc w:val="center"/>
        <w:rPr>
          <w:b/>
        </w:rPr>
      </w:pPr>
      <w:r>
        <w:rPr>
          <w:b/>
        </w:rPr>
        <w:t xml:space="preserve">TOWN &amp; RIVER CIVIC ASSOCIATION, Inc. </w:t>
      </w:r>
    </w:p>
    <w:p w14:paraId="00000002" w14:textId="77777777" w:rsidR="00E525C6" w:rsidRDefault="00AE0935">
      <w:pPr>
        <w:shd w:val="clear" w:color="auto" w:fill="FFFFFF"/>
        <w:spacing w:line="331" w:lineRule="auto"/>
        <w:jc w:val="center"/>
        <w:rPr>
          <w:b/>
        </w:rPr>
      </w:pPr>
      <w:r>
        <w:rPr>
          <w:b/>
        </w:rPr>
        <w:t xml:space="preserve">BOARD OF DIRECTORS MEETING MINUTES [Unapproved] South Pointe South Clubhouse Thursday, Sept 14, 2023 </w:t>
      </w:r>
    </w:p>
    <w:p w14:paraId="00000003" w14:textId="77777777" w:rsidR="00E525C6" w:rsidRDefault="00AE0935">
      <w:pPr>
        <w:shd w:val="clear" w:color="auto" w:fill="FFFFFF"/>
        <w:spacing w:line="331" w:lineRule="auto"/>
        <w:jc w:val="center"/>
        <w:rPr>
          <w:b/>
        </w:rPr>
      </w:pPr>
      <w:r>
        <w:rPr>
          <w:b/>
        </w:rPr>
        <w:br/>
      </w:r>
    </w:p>
    <w:p w14:paraId="00000004" w14:textId="77777777" w:rsidR="00E525C6" w:rsidRDefault="00AE0935">
      <w:pPr>
        <w:shd w:val="clear" w:color="auto" w:fill="FFFFFF"/>
        <w:spacing w:line="331" w:lineRule="auto"/>
      </w:pPr>
      <w:r>
        <w:rPr>
          <w:b/>
        </w:rPr>
        <w:t>CALL TO ORDER</w:t>
      </w:r>
      <w:r>
        <w:t xml:space="preserve"> – President Craig O’Donnell </w:t>
      </w:r>
    </w:p>
    <w:p w14:paraId="00000005" w14:textId="77777777" w:rsidR="00E525C6" w:rsidRDefault="00AE0935">
      <w:pPr>
        <w:shd w:val="clear" w:color="auto" w:fill="FFFFFF"/>
        <w:spacing w:line="331" w:lineRule="auto"/>
        <w:jc w:val="center"/>
        <w:rPr>
          <w:b/>
        </w:rPr>
      </w:pPr>
      <w:r>
        <w:rPr>
          <w:b/>
        </w:rPr>
        <w:t xml:space="preserve"> </w:t>
      </w:r>
    </w:p>
    <w:p w14:paraId="00000006" w14:textId="77777777" w:rsidR="00E525C6" w:rsidRDefault="00AE0935">
      <w:pPr>
        <w:shd w:val="clear" w:color="auto" w:fill="FFFFFF"/>
        <w:spacing w:line="331" w:lineRule="auto"/>
      </w:pPr>
      <w:r>
        <w:rPr>
          <w:b/>
        </w:rPr>
        <w:t>OFFICERS, DIRECTORS, &amp; RESIDENTS PRESENT</w:t>
      </w:r>
      <w:r>
        <w:t xml:space="preserve"> </w:t>
      </w:r>
    </w:p>
    <w:p w14:paraId="00000007" w14:textId="77777777" w:rsidR="00E525C6" w:rsidRDefault="00AE0935">
      <w:pPr>
        <w:shd w:val="clear" w:color="auto" w:fill="FFFFFF"/>
        <w:spacing w:line="331" w:lineRule="auto"/>
      </w:pPr>
      <w:r>
        <w:t xml:space="preserve">A quorum was established. </w:t>
      </w:r>
    </w:p>
    <w:p w14:paraId="00000008" w14:textId="5EB4A88E" w:rsidR="00E525C6" w:rsidRDefault="00AE0935">
      <w:pPr>
        <w:shd w:val="clear" w:color="auto" w:fill="FFFFFF"/>
        <w:spacing w:line="331" w:lineRule="auto"/>
      </w:pPr>
      <w:r>
        <w:t xml:space="preserve">Present: President Captain Craig O’Donnell, Vice President John </w:t>
      </w:r>
      <w:proofErr w:type="spellStart"/>
      <w:r>
        <w:t>Kristobak</w:t>
      </w:r>
      <w:proofErr w:type="spellEnd"/>
      <w:r>
        <w:t>, Secretary Renee Notes, Treasurer Ann Marie Aeschliman</w:t>
      </w:r>
      <w:proofErr w:type="gramStart"/>
      <w:r>
        <w:t>,  Directors</w:t>
      </w:r>
      <w:proofErr w:type="gramEnd"/>
      <w:r>
        <w:t xml:space="preserve"> Tom Aeschliman, George Winn, </w:t>
      </w:r>
      <w:r>
        <w:t xml:space="preserve">Kay </w:t>
      </w:r>
      <w:proofErr w:type="spellStart"/>
      <w:r>
        <w:t>Gloris</w:t>
      </w:r>
      <w:proofErr w:type="spellEnd"/>
    </w:p>
    <w:p w14:paraId="00000009" w14:textId="77777777" w:rsidR="00E525C6" w:rsidRDefault="00AE0935">
      <w:pPr>
        <w:shd w:val="clear" w:color="auto" w:fill="FFFFFF"/>
        <w:spacing w:line="331" w:lineRule="auto"/>
        <w:rPr>
          <w:b/>
        </w:rPr>
      </w:pPr>
      <w:r>
        <w:rPr>
          <w:b/>
        </w:rPr>
        <w:t xml:space="preserve"> </w:t>
      </w:r>
    </w:p>
    <w:p w14:paraId="0000000A" w14:textId="73482EB3" w:rsidR="00E525C6" w:rsidRDefault="00AE0935">
      <w:pPr>
        <w:shd w:val="clear" w:color="auto" w:fill="FFFFFF"/>
        <w:spacing w:line="331" w:lineRule="auto"/>
      </w:pPr>
      <w:r>
        <w:t xml:space="preserve">Absent: Martha Smith, </w:t>
      </w:r>
      <w:r>
        <w:t xml:space="preserve">Marge Byrne, Myriam Lentz, Mark </w:t>
      </w:r>
      <w:proofErr w:type="spellStart"/>
      <w:r>
        <w:t>Generales</w:t>
      </w:r>
      <w:proofErr w:type="spellEnd"/>
      <w:r>
        <w:t>, Gary Hudson, George Winn</w:t>
      </w:r>
    </w:p>
    <w:p w14:paraId="0000000B" w14:textId="77777777" w:rsidR="00E525C6" w:rsidRDefault="00AE0935">
      <w:pPr>
        <w:shd w:val="clear" w:color="auto" w:fill="FFFFFF"/>
        <w:spacing w:line="331" w:lineRule="auto"/>
        <w:rPr>
          <w:b/>
        </w:rPr>
      </w:pPr>
      <w:r>
        <w:rPr>
          <w:b/>
        </w:rPr>
        <w:t xml:space="preserve"> </w:t>
      </w:r>
    </w:p>
    <w:p w14:paraId="0000000C" w14:textId="77777777" w:rsidR="00E525C6" w:rsidRDefault="00AE0935">
      <w:pPr>
        <w:shd w:val="clear" w:color="auto" w:fill="FFFFFF"/>
        <w:spacing w:line="331" w:lineRule="auto"/>
      </w:pPr>
      <w:r>
        <w:rPr>
          <w:b/>
        </w:rPr>
        <w:t>APPROVAL OF MINUTES</w:t>
      </w:r>
      <w:r>
        <w:t xml:space="preserve"> – May 11, 2023, minutes were approved. </w:t>
      </w:r>
    </w:p>
    <w:p w14:paraId="0000000D" w14:textId="77777777" w:rsidR="00E525C6" w:rsidRDefault="00AE0935">
      <w:pPr>
        <w:shd w:val="clear" w:color="auto" w:fill="FFFFFF"/>
        <w:spacing w:line="331" w:lineRule="auto"/>
        <w:jc w:val="center"/>
        <w:rPr>
          <w:b/>
        </w:rPr>
      </w:pPr>
      <w:r>
        <w:rPr>
          <w:b/>
        </w:rPr>
        <w:t xml:space="preserve"> </w:t>
      </w:r>
    </w:p>
    <w:p w14:paraId="0000000E" w14:textId="77777777" w:rsidR="00E525C6" w:rsidRDefault="00AE0935">
      <w:pPr>
        <w:shd w:val="clear" w:color="auto" w:fill="FFFFFF"/>
        <w:spacing w:line="331" w:lineRule="auto"/>
      </w:pPr>
      <w:r>
        <w:rPr>
          <w:b/>
        </w:rPr>
        <w:t>TREASURER’S REPORT</w:t>
      </w:r>
      <w:r>
        <w:t xml:space="preserve"> </w:t>
      </w:r>
      <w:proofErr w:type="gramStart"/>
      <w:r>
        <w:t>–  Financials</w:t>
      </w:r>
      <w:proofErr w:type="gramEnd"/>
      <w:r>
        <w:t xml:space="preserve"> were emailed to the Board. </w:t>
      </w:r>
    </w:p>
    <w:p w14:paraId="0000000F" w14:textId="77777777" w:rsidR="00E525C6" w:rsidRDefault="00AE0935">
      <w:pPr>
        <w:numPr>
          <w:ilvl w:val="0"/>
          <w:numId w:val="2"/>
        </w:numPr>
        <w:shd w:val="clear" w:color="auto" w:fill="FFFFFF"/>
      </w:pPr>
      <w:r>
        <w:t>Outstanding Dues-Three (3) Owners still outstanding in paying mandatory dues</w:t>
      </w:r>
    </w:p>
    <w:p w14:paraId="00000010" w14:textId="77777777" w:rsidR="00E525C6" w:rsidRDefault="00AE0935">
      <w:pPr>
        <w:numPr>
          <w:ilvl w:val="0"/>
          <w:numId w:val="2"/>
        </w:numPr>
        <w:shd w:val="clear" w:color="auto" w:fill="FFFFFF"/>
      </w:pPr>
      <w:r>
        <w:t xml:space="preserve"> Draft Letter for mandat</w:t>
      </w:r>
      <w:r>
        <w:t>ory dues</w:t>
      </w:r>
    </w:p>
    <w:p w14:paraId="00000011" w14:textId="77777777" w:rsidR="00E525C6" w:rsidRDefault="00AE0935">
      <w:pPr>
        <w:numPr>
          <w:ilvl w:val="0"/>
          <w:numId w:val="2"/>
        </w:numPr>
        <w:shd w:val="clear" w:color="auto" w:fill="FFFFFF"/>
      </w:pPr>
      <w:r>
        <w:t>Motion to approve financials-all in favor</w:t>
      </w:r>
    </w:p>
    <w:p w14:paraId="00000012" w14:textId="77777777" w:rsidR="00E525C6" w:rsidRDefault="00AE0935">
      <w:pPr>
        <w:shd w:val="clear" w:color="auto" w:fill="FFFFFF"/>
        <w:spacing w:line="331" w:lineRule="auto"/>
        <w:jc w:val="center"/>
        <w:rPr>
          <w:b/>
        </w:rPr>
      </w:pPr>
      <w:r>
        <w:rPr>
          <w:b/>
        </w:rPr>
        <w:t xml:space="preserve"> </w:t>
      </w:r>
    </w:p>
    <w:p w14:paraId="00000013" w14:textId="77777777" w:rsidR="00E525C6" w:rsidRDefault="00AE0935">
      <w:pPr>
        <w:shd w:val="clear" w:color="auto" w:fill="FFFFFF"/>
        <w:spacing w:line="331" w:lineRule="auto"/>
      </w:pPr>
      <w:r>
        <w:rPr>
          <w:b/>
        </w:rPr>
        <w:t>DEEDS OF RESTRICTION/ARCHITECTURAL REVIEW COMMITTEE</w:t>
      </w:r>
      <w:r>
        <w:t xml:space="preserve"> </w:t>
      </w:r>
    </w:p>
    <w:p w14:paraId="00000014" w14:textId="77777777" w:rsidR="00E525C6" w:rsidRDefault="00AE0935">
      <w:pPr>
        <w:numPr>
          <w:ilvl w:val="0"/>
          <w:numId w:val="3"/>
        </w:numPr>
        <w:shd w:val="clear" w:color="auto" w:fill="FFFFFF"/>
      </w:pPr>
      <w:r>
        <w:t>Six (6) Permits came through since May 11, 2023 Town &amp; River Board Meeting</w:t>
      </w:r>
    </w:p>
    <w:p w14:paraId="00000015" w14:textId="77777777" w:rsidR="00E525C6" w:rsidRDefault="00AE0935">
      <w:pPr>
        <w:numPr>
          <w:ilvl w:val="0"/>
          <w:numId w:val="3"/>
        </w:numPr>
        <w:shd w:val="clear" w:color="auto" w:fill="FFFFFF"/>
      </w:pPr>
      <w:r>
        <w:t>Four (4) have been processed/handled.  Two (2) still outstanding</w:t>
      </w:r>
    </w:p>
    <w:p w14:paraId="00000016" w14:textId="77777777" w:rsidR="00E525C6" w:rsidRDefault="00AE0935">
      <w:pPr>
        <w:shd w:val="clear" w:color="auto" w:fill="FFFFFF"/>
        <w:spacing w:line="331" w:lineRule="auto"/>
        <w:jc w:val="center"/>
        <w:rPr>
          <w:b/>
        </w:rPr>
      </w:pPr>
      <w:r>
        <w:rPr>
          <w:b/>
        </w:rPr>
        <w:t xml:space="preserve"> </w:t>
      </w:r>
    </w:p>
    <w:p w14:paraId="00000017" w14:textId="77777777" w:rsidR="00E525C6" w:rsidRDefault="00AE0935">
      <w:pPr>
        <w:shd w:val="clear" w:color="auto" w:fill="FFFFFF"/>
        <w:spacing w:line="331" w:lineRule="auto"/>
      </w:pPr>
      <w:r>
        <w:rPr>
          <w:b/>
        </w:rPr>
        <w:t>OLD BUSI</w:t>
      </w:r>
      <w:r>
        <w:rPr>
          <w:b/>
        </w:rPr>
        <w:t>NESS</w:t>
      </w:r>
      <w:r>
        <w:t xml:space="preserve"> </w:t>
      </w:r>
    </w:p>
    <w:p w14:paraId="00000018" w14:textId="77777777" w:rsidR="00E525C6" w:rsidRDefault="00AE0935">
      <w:pPr>
        <w:numPr>
          <w:ilvl w:val="0"/>
          <w:numId w:val="1"/>
        </w:numPr>
        <w:shd w:val="clear" w:color="auto" w:fill="FFFFFF"/>
      </w:pPr>
      <w:r>
        <w:t>Establish Clear Cut Street Director Procedures for HOA Violations</w:t>
      </w:r>
    </w:p>
    <w:p w14:paraId="00000019" w14:textId="77777777" w:rsidR="00E525C6" w:rsidRDefault="00AE0935">
      <w:pPr>
        <w:numPr>
          <w:ilvl w:val="1"/>
          <w:numId w:val="1"/>
        </w:numPr>
        <w:shd w:val="clear" w:color="auto" w:fill="FFFFFF"/>
      </w:pPr>
      <w:r>
        <w:t>Initiate HOA Violation Process by Street Directors/Homeowner compliant through regular review of assigned streets</w:t>
      </w:r>
    </w:p>
    <w:p w14:paraId="0000001A" w14:textId="77777777" w:rsidR="00E525C6" w:rsidRDefault="00AE0935">
      <w:pPr>
        <w:numPr>
          <w:ilvl w:val="1"/>
          <w:numId w:val="1"/>
        </w:numPr>
        <w:shd w:val="clear" w:color="auto" w:fill="FFFFFF"/>
      </w:pPr>
      <w:r>
        <w:t xml:space="preserve">Notify Exec Secretary Donna McClung to compose violation letter to the homeowner </w:t>
      </w:r>
    </w:p>
    <w:p w14:paraId="0000001B" w14:textId="77777777" w:rsidR="00E525C6" w:rsidRDefault="00AE0935">
      <w:pPr>
        <w:numPr>
          <w:ilvl w:val="1"/>
          <w:numId w:val="1"/>
        </w:numPr>
        <w:shd w:val="clear" w:color="auto" w:fill="FFFFFF"/>
      </w:pPr>
      <w:r>
        <w:t>Exec Secretary to send draft violation letter for review by Street Director and Architectural Review Chair</w:t>
      </w:r>
    </w:p>
    <w:p w14:paraId="0000001C" w14:textId="77777777" w:rsidR="00E525C6" w:rsidRDefault="00AE0935">
      <w:pPr>
        <w:numPr>
          <w:ilvl w:val="1"/>
          <w:numId w:val="1"/>
        </w:numPr>
        <w:shd w:val="clear" w:color="auto" w:fill="FFFFFF"/>
      </w:pPr>
      <w:r>
        <w:t>After review and approval of violation letter, Exec secretary to se</w:t>
      </w:r>
      <w:r>
        <w:t>nd via Certified/Return Receipt letter to homeowner in violation of HOA</w:t>
      </w:r>
    </w:p>
    <w:p w14:paraId="0000001D" w14:textId="77777777" w:rsidR="00E525C6" w:rsidRDefault="00AE0935">
      <w:pPr>
        <w:numPr>
          <w:ilvl w:val="1"/>
          <w:numId w:val="1"/>
        </w:numPr>
      </w:pPr>
      <w:r>
        <w:rPr>
          <w:b/>
        </w:rPr>
        <w:t xml:space="preserve"> </w:t>
      </w:r>
      <w:r>
        <w:t>Exec Secretary to send copy of violation letter to all members of the Town &amp; River Board of Directors</w:t>
      </w:r>
    </w:p>
    <w:p w14:paraId="0000001E" w14:textId="77777777" w:rsidR="00E525C6" w:rsidRDefault="00AE0935">
      <w:pPr>
        <w:numPr>
          <w:ilvl w:val="1"/>
          <w:numId w:val="1"/>
        </w:numPr>
      </w:pPr>
      <w:r>
        <w:t>Follow up to be conducted by Street Director/Architectural Chair</w:t>
      </w:r>
    </w:p>
    <w:p w14:paraId="0000001F" w14:textId="77777777" w:rsidR="00E525C6" w:rsidRDefault="00AE0935">
      <w:pPr>
        <w:numPr>
          <w:ilvl w:val="1"/>
          <w:numId w:val="1"/>
        </w:numPr>
      </w:pPr>
      <w:r>
        <w:lastRenderedPageBreak/>
        <w:t>If violation not</w:t>
      </w:r>
      <w:r>
        <w:t xml:space="preserve"> remediated timely Town &amp; River HOA Board of Directors are to gain agreement on next steps with Homeowner in violation</w:t>
      </w:r>
    </w:p>
    <w:p w14:paraId="00000024" w14:textId="77777777" w:rsidR="00E525C6" w:rsidRDefault="00E525C6">
      <w:pPr>
        <w:rPr>
          <w:b/>
        </w:rPr>
      </w:pPr>
    </w:p>
    <w:p w14:paraId="00000025" w14:textId="77777777" w:rsidR="00E525C6" w:rsidRDefault="00AE0935">
      <w:pPr>
        <w:numPr>
          <w:ilvl w:val="0"/>
          <w:numId w:val="1"/>
        </w:numPr>
        <w:rPr>
          <w:b/>
        </w:rPr>
      </w:pPr>
      <w:r>
        <w:rPr>
          <w:b/>
        </w:rPr>
        <w:t>MUELLER LAWSUIT</w:t>
      </w:r>
    </w:p>
    <w:p w14:paraId="00000026" w14:textId="77777777" w:rsidR="00E525C6" w:rsidRDefault="00AE0935">
      <w:pPr>
        <w:numPr>
          <w:ilvl w:val="1"/>
          <w:numId w:val="1"/>
        </w:numPr>
      </w:pPr>
      <w:r>
        <w:t>Suit is over and issue resolved</w:t>
      </w:r>
    </w:p>
    <w:p w14:paraId="00000027" w14:textId="77777777" w:rsidR="00E525C6" w:rsidRDefault="00AE0935">
      <w:pPr>
        <w:numPr>
          <w:ilvl w:val="1"/>
          <w:numId w:val="1"/>
        </w:numPr>
      </w:pPr>
      <w:proofErr w:type="spellStart"/>
      <w:r>
        <w:t>DeBoast</w:t>
      </w:r>
      <w:proofErr w:type="spellEnd"/>
      <w:r>
        <w:t xml:space="preserve"> Fees and expenses to be paid </w:t>
      </w:r>
      <w:r>
        <w:t>by Town &amp; River HOA</w:t>
      </w:r>
    </w:p>
    <w:p w14:paraId="00000028" w14:textId="77777777" w:rsidR="00E525C6" w:rsidRDefault="00AE0935">
      <w:pPr>
        <w:numPr>
          <w:ilvl w:val="0"/>
          <w:numId w:val="1"/>
        </w:numPr>
        <w:rPr>
          <w:b/>
        </w:rPr>
      </w:pPr>
      <w:r>
        <w:rPr>
          <w:b/>
        </w:rPr>
        <w:t>HONC</w:t>
      </w:r>
    </w:p>
    <w:p w14:paraId="00000029" w14:textId="77777777" w:rsidR="00E525C6" w:rsidRDefault="00AE0935">
      <w:pPr>
        <w:numPr>
          <w:ilvl w:val="1"/>
          <w:numId w:val="1"/>
        </w:numPr>
      </w:pPr>
      <w:r>
        <w:t>Serious Issues with job performance by the company discarding old structure’s debris into the waterway to pollute and float down canal causing navigational and environmental issues</w:t>
      </w:r>
    </w:p>
    <w:p w14:paraId="0000002A" w14:textId="77777777" w:rsidR="00E525C6" w:rsidRDefault="00AE0935">
      <w:pPr>
        <w:numPr>
          <w:ilvl w:val="1"/>
          <w:numId w:val="1"/>
        </w:numPr>
      </w:pPr>
      <w:r>
        <w:t>Correspondence with HONC through phone calls and l</w:t>
      </w:r>
      <w:r>
        <w:t xml:space="preserve">etters to address </w:t>
      </w:r>
      <w:proofErr w:type="spellStart"/>
      <w:r>
        <w:t>Honc’s</w:t>
      </w:r>
      <w:proofErr w:type="spellEnd"/>
      <w:r>
        <w:t xml:space="preserve"> performance and have gone unattended and ignored</w:t>
      </w:r>
    </w:p>
    <w:p w14:paraId="0000002B" w14:textId="77777777" w:rsidR="00E525C6" w:rsidRDefault="00AE0935">
      <w:pPr>
        <w:numPr>
          <w:ilvl w:val="1"/>
          <w:numId w:val="1"/>
        </w:numPr>
      </w:pPr>
      <w:r>
        <w:t xml:space="preserve"> Suggest strongly worded letter to </w:t>
      </w:r>
      <w:proofErr w:type="spellStart"/>
      <w:r>
        <w:t>Honc</w:t>
      </w:r>
      <w:proofErr w:type="spellEnd"/>
      <w:r>
        <w:t xml:space="preserve"> conducting construction operations in Town &amp; River must adhere to performance requirements of the HOA</w:t>
      </w:r>
    </w:p>
    <w:p w14:paraId="0000002C" w14:textId="77777777" w:rsidR="00E525C6" w:rsidRDefault="00AE0935">
      <w:pPr>
        <w:numPr>
          <w:ilvl w:val="1"/>
          <w:numId w:val="1"/>
        </w:numPr>
      </w:pPr>
      <w:r>
        <w:t>Second point of discussion around HONC i</w:t>
      </w:r>
      <w:r>
        <w:t>s that equipment loading/off-loading is not allowed.</w:t>
      </w:r>
    </w:p>
    <w:p w14:paraId="0000002D" w14:textId="77777777" w:rsidR="00E525C6" w:rsidRDefault="00AE0935">
      <w:pPr>
        <w:numPr>
          <w:ilvl w:val="2"/>
          <w:numId w:val="1"/>
        </w:numPr>
      </w:pPr>
      <w:r>
        <w:t>Notify TRIU regarding the matter.</w:t>
      </w:r>
    </w:p>
    <w:p w14:paraId="0000002E" w14:textId="77777777" w:rsidR="00E525C6" w:rsidRDefault="00AE0935">
      <w:pPr>
        <w:numPr>
          <w:ilvl w:val="0"/>
          <w:numId w:val="1"/>
        </w:numPr>
        <w:rPr>
          <w:b/>
        </w:rPr>
      </w:pPr>
      <w:r>
        <w:rPr>
          <w:b/>
        </w:rPr>
        <w:t>Code Enforcement</w:t>
      </w:r>
    </w:p>
    <w:p w14:paraId="0000002F" w14:textId="77777777" w:rsidR="00E525C6" w:rsidRDefault="00AE0935">
      <w:pPr>
        <w:numPr>
          <w:ilvl w:val="1"/>
          <w:numId w:val="1"/>
        </w:numPr>
      </w:pPr>
      <w:r>
        <w:t>When notifying/registering with the County (Lee) of code enforcement violation, your name and address of reporting party must be given</w:t>
      </w:r>
    </w:p>
    <w:p w14:paraId="00000030" w14:textId="77777777" w:rsidR="00E525C6" w:rsidRDefault="00AE0935">
      <w:pPr>
        <w:numPr>
          <w:ilvl w:val="0"/>
          <w:numId w:val="1"/>
        </w:numPr>
        <w:rPr>
          <w:b/>
        </w:rPr>
      </w:pPr>
      <w:r>
        <w:rPr>
          <w:b/>
        </w:rPr>
        <w:t>South Town &amp;</w:t>
      </w:r>
      <w:r>
        <w:rPr>
          <w:b/>
        </w:rPr>
        <w:t xml:space="preserve"> River Issue</w:t>
      </w:r>
    </w:p>
    <w:p w14:paraId="00000031" w14:textId="77777777" w:rsidR="00E525C6" w:rsidRDefault="00AE0935">
      <w:pPr>
        <w:numPr>
          <w:ilvl w:val="1"/>
          <w:numId w:val="1"/>
        </w:numPr>
      </w:pPr>
      <w:r>
        <w:t xml:space="preserve">Homeowner pulled a loaded gun on the cable company construction crew.  </w:t>
      </w:r>
    </w:p>
    <w:p w14:paraId="00000032" w14:textId="77777777" w:rsidR="00E525C6" w:rsidRDefault="00AE0935">
      <w:pPr>
        <w:numPr>
          <w:ilvl w:val="1"/>
          <w:numId w:val="1"/>
        </w:numPr>
      </w:pPr>
      <w:r>
        <w:t>Homeowner arrested by police</w:t>
      </w:r>
    </w:p>
    <w:p w14:paraId="00000033" w14:textId="77777777" w:rsidR="00E525C6" w:rsidRDefault="00AE0935">
      <w:pPr>
        <w:numPr>
          <w:ilvl w:val="1"/>
          <w:numId w:val="1"/>
        </w:numPr>
      </w:pPr>
      <w:r>
        <w:t>Town and River HOA Board and Homeowner’s approaching neighbors about HOA violations should use caution and ensure safety</w:t>
      </w:r>
    </w:p>
    <w:p w14:paraId="00000034" w14:textId="77777777" w:rsidR="00E525C6" w:rsidRDefault="00AE0935">
      <w:pPr>
        <w:numPr>
          <w:ilvl w:val="0"/>
          <w:numId w:val="1"/>
        </w:numPr>
        <w:rPr>
          <w:b/>
        </w:rPr>
      </w:pPr>
      <w:r>
        <w:rPr>
          <w:b/>
        </w:rPr>
        <w:t>Owner Comment Period</w:t>
      </w:r>
    </w:p>
    <w:p w14:paraId="00000035" w14:textId="77777777" w:rsidR="00E525C6" w:rsidRDefault="00AE0935">
      <w:pPr>
        <w:numPr>
          <w:ilvl w:val="1"/>
          <w:numId w:val="1"/>
        </w:numPr>
        <w:rPr>
          <w:b/>
        </w:rPr>
      </w:pPr>
      <w:r>
        <w:rPr>
          <w:b/>
        </w:rPr>
        <w:t xml:space="preserve">Cypress Lake and McGregor </w:t>
      </w:r>
      <w:r>
        <w:t xml:space="preserve"> Call DOT (Department of Transportation) regarding homeowners overgrown vegetation impeding visibility of moving traffic and causing safety issues</w:t>
      </w:r>
    </w:p>
    <w:p w14:paraId="00000036" w14:textId="77777777" w:rsidR="00E525C6" w:rsidRDefault="00AE0935">
      <w:pPr>
        <w:numPr>
          <w:ilvl w:val="1"/>
          <w:numId w:val="1"/>
        </w:numPr>
        <w:rPr>
          <w:b/>
        </w:rPr>
      </w:pPr>
      <w:r>
        <w:rPr>
          <w:b/>
        </w:rPr>
        <w:t xml:space="preserve">Real Estate Tax Bill </w:t>
      </w:r>
      <w:r>
        <w:t>Homeowners may use the QR Code on Tax Assessment bill to reque</w:t>
      </w:r>
      <w:r>
        <w:t>st financial allowance for homes still in a state of depreciated value due to on-going Hurricane Ian repair</w:t>
      </w:r>
    </w:p>
    <w:p w14:paraId="00000037" w14:textId="77777777" w:rsidR="00E525C6" w:rsidRDefault="00AE0935">
      <w:pPr>
        <w:numPr>
          <w:ilvl w:val="1"/>
          <w:numId w:val="1"/>
        </w:numPr>
        <w:rPr>
          <w:b/>
        </w:rPr>
      </w:pPr>
      <w:r>
        <w:rPr>
          <w:b/>
        </w:rPr>
        <w:t xml:space="preserve">Sharing Information </w:t>
      </w:r>
      <w:r>
        <w:t>Suggested that Town &amp; River HOA Board use Google Docs/sheets to centrally compose &amp; store communications and other documents.  T</w:t>
      </w:r>
      <w:r>
        <w:t xml:space="preserve">his will ensure that when changes are made to </w:t>
      </w:r>
      <w:proofErr w:type="spellStart"/>
      <w:r>
        <w:t>eg</w:t>
      </w:r>
      <w:proofErr w:type="spellEnd"/>
      <w:r>
        <w:t xml:space="preserve">; Town &amp; River Homeowner directory that it be done in Google Docs/Sheets so that everyone will have the most current information.  </w:t>
      </w:r>
    </w:p>
    <w:p w14:paraId="00000038" w14:textId="59C0E9E7" w:rsidR="00E525C6" w:rsidRDefault="00AE0935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DeBoast</w:t>
      </w:r>
      <w:proofErr w:type="spellEnd"/>
      <w:r>
        <w:rPr>
          <w:b/>
        </w:rPr>
        <w:t xml:space="preserve"> Lawsuit </w:t>
      </w:r>
      <w:r>
        <w:t xml:space="preserve">Bill for fees. </w:t>
      </w:r>
      <w:bookmarkStart w:id="0" w:name="_GoBack"/>
      <w:bookmarkEnd w:id="0"/>
      <w:r>
        <w:t xml:space="preserve">Is the </w:t>
      </w:r>
      <w:r>
        <w:t>Board moving forward?  How to proceed?</w:t>
      </w:r>
    </w:p>
    <w:p w14:paraId="00000039" w14:textId="77777777" w:rsidR="00E525C6" w:rsidRDefault="00AE0935">
      <w:pPr>
        <w:numPr>
          <w:ilvl w:val="2"/>
          <w:numId w:val="1"/>
        </w:numPr>
      </w:pPr>
      <w:r>
        <w:t>Decision by next Meeting Oct 12, 2023</w:t>
      </w:r>
    </w:p>
    <w:p w14:paraId="33347EF7" w14:textId="77777777" w:rsidR="00AE0935" w:rsidRDefault="00AE0935">
      <w:pPr>
        <w:rPr>
          <w:b/>
        </w:rPr>
      </w:pPr>
    </w:p>
    <w:p w14:paraId="0000003B" w14:textId="77777777" w:rsidR="00E525C6" w:rsidRDefault="00AE0935">
      <w:pPr>
        <w:rPr>
          <w:b/>
        </w:rPr>
      </w:pPr>
      <w:r>
        <w:rPr>
          <w:b/>
        </w:rPr>
        <w:t>ADJOU</w:t>
      </w:r>
      <w:r>
        <w:rPr>
          <w:b/>
        </w:rPr>
        <w:t>RN</w:t>
      </w:r>
    </w:p>
    <w:p w14:paraId="0000003C" w14:textId="77777777" w:rsidR="00E525C6" w:rsidRDefault="00AE093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Respectfully,</w:t>
      </w:r>
    </w:p>
    <w:p w14:paraId="0000003D" w14:textId="77777777" w:rsidR="00E525C6" w:rsidRDefault="00AE093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Donna </w:t>
      </w:r>
    </w:p>
    <w:p w14:paraId="0000003E" w14:textId="77777777" w:rsidR="00E525C6" w:rsidRDefault="00AE093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F" w14:textId="77777777" w:rsidR="00E525C6" w:rsidRDefault="00AE093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Executive Secretary</w:t>
      </w:r>
    </w:p>
    <w:p w14:paraId="00000040" w14:textId="77777777" w:rsidR="00E525C6" w:rsidRDefault="00AE093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lastRenderedPageBreak/>
        <w:t>Town &amp; River Civic Association</w:t>
      </w:r>
      <w:r>
        <w:rPr>
          <w:sz w:val="20"/>
          <w:szCs w:val="20"/>
        </w:rPr>
        <w:br/>
      </w:r>
      <w:hyperlink r:id="rId5">
        <w:r>
          <w:rPr>
            <w:color w:val="0066CC"/>
            <w:sz w:val="20"/>
            <w:szCs w:val="20"/>
          </w:rPr>
          <w:t>townandriverfl.com</w:t>
        </w:r>
        <w:r>
          <w:rPr>
            <w:color w:val="0066CC"/>
            <w:sz w:val="20"/>
            <w:szCs w:val="20"/>
          </w:rPr>
          <w:br/>
        </w:r>
      </w:hyperlink>
      <w:r>
        <w:rPr>
          <w:sz w:val="20"/>
          <w:szCs w:val="20"/>
        </w:rPr>
        <w:t>P.O. Box 07073</w:t>
      </w:r>
      <w:r>
        <w:rPr>
          <w:sz w:val="20"/>
          <w:szCs w:val="20"/>
        </w:rPr>
        <w:br/>
        <w:t>Fort Myers, FL 33919</w:t>
      </w:r>
    </w:p>
    <w:p w14:paraId="00000041" w14:textId="77777777" w:rsidR="00E525C6" w:rsidRDefault="00E525C6"/>
    <w:sectPr w:rsidR="00E525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A0BCF"/>
    <w:multiLevelType w:val="multilevel"/>
    <w:tmpl w:val="86CCA7E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B474C9"/>
    <w:multiLevelType w:val="multilevel"/>
    <w:tmpl w:val="290C25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E97198"/>
    <w:multiLevelType w:val="multilevel"/>
    <w:tmpl w:val="3790E4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C6"/>
    <w:rsid w:val="00AE0935"/>
    <w:rsid w:val="00E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F322A-F344-4D7D-9F07-EAA2BF29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Notes</dc:creator>
  <cp:lastModifiedBy>Renee Notes</cp:lastModifiedBy>
  <cp:revision>2</cp:revision>
  <dcterms:created xsi:type="dcterms:W3CDTF">2023-10-12T14:46:00Z</dcterms:created>
  <dcterms:modified xsi:type="dcterms:W3CDTF">2023-10-12T14:46:00Z</dcterms:modified>
</cp:coreProperties>
</file>